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Ubezpieczenie na kolonie dla dziecka - potrzebny będzie kolejny wydatek?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dzieci podczas trwających wakacji pojedzie na kolonie. Czy na taki wyjazd wystarczy standardowe szkolne ubezpieczenie NNW? A może jest potrzebna dodatkowa polisa?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poprawie sytuacji sanitarnej najmłodsi będą mogli odpocząć poza domem po długim okresie nauki zdalnej. Wiele dzieci w te wakacje wyjedzie zapewne na kolonie.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pobyt na koloniach był beztroski zarówno dla dzieci, jak i dla rodziców, warto jednak przed wyjazdem przemyśleć kwestię ubezpieczenia. Czy </w:t>
      </w:r>
      <w:r>
        <w:rPr>
          <w:rFonts w:ascii="calibri" w:hAnsi="calibri" w:eastAsia="calibri" w:cs="calibri"/>
          <w:sz w:val="24"/>
          <w:szCs w:val="24"/>
          <w:b/>
        </w:rPr>
        <w:t xml:space="preserve">standardowe ubezpieczenie szkolne (NNW)</w:t>
      </w:r>
      <w:r>
        <w:rPr>
          <w:rFonts w:ascii="calibri" w:hAnsi="calibri" w:eastAsia="calibri" w:cs="calibri"/>
          <w:sz w:val="24"/>
          <w:szCs w:val="24"/>
        </w:rPr>
        <w:t xml:space="preserve"> wystarczy w razie poważnego wypadku? A może jest potrzebne </w:t>
      </w:r>
      <w:r>
        <w:rPr>
          <w:rFonts w:ascii="calibri" w:hAnsi="calibri" w:eastAsia="calibri" w:cs="calibri"/>
          <w:sz w:val="24"/>
          <w:szCs w:val="24"/>
          <w:b/>
        </w:rPr>
        <w:t xml:space="preserve">dodatkowe ubezpieczenie turystyczne</w:t>
      </w:r>
      <w:r>
        <w:rPr>
          <w:rFonts w:ascii="calibri" w:hAnsi="calibri" w:eastAsia="calibri" w:cs="calibri"/>
          <w:sz w:val="24"/>
          <w:szCs w:val="24"/>
        </w:rPr>
        <w:t xml:space="preserve">? Eksperci porównywarki Ubea.pl odpowiadają na to ważne pytanie.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Szkolna polisa NNW? Sumy ubezpieczeń są problemem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ogólnych warunków NNW dla dzieci przeprowadzona przez Ubea.pl pokazuje, że większość takich polis zapewnia </w:t>
      </w:r>
      <w:r>
        <w:rPr>
          <w:rFonts w:ascii="calibri" w:hAnsi="calibri" w:eastAsia="calibri" w:cs="calibri"/>
          <w:sz w:val="24"/>
          <w:szCs w:val="24"/>
          <w:b/>
        </w:rPr>
        <w:t xml:space="preserve">całoroczną ochronę</w:t>
      </w:r>
      <w:r>
        <w:rPr>
          <w:rFonts w:ascii="calibri" w:hAnsi="calibri" w:eastAsia="calibri" w:cs="calibri"/>
          <w:sz w:val="24"/>
          <w:szCs w:val="24"/>
        </w:rPr>
        <w:t xml:space="preserve"> (a zatem również w drodze do i ze szkoły czy w trakcie kolonii). Takie ubezpieczenia często posiadają nawet zasięg globalny.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Problemem szkolnych polis NNW nie jest więc sam zakres ochrony, lecz limit wypłat </w:t>
      </w:r>
      <w:r>
        <w:rPr>
          <w:rFonts w:ascii="calibri" w:hAnsi="calibri" w:eastAsia="calibri" w:cs="calibri"/>
          <w:sz w:val="24"/>
          <w:szCs w:val="24"/>
        </w:rPr>
        <w:t xml:space="preserve"> - podkreśla Andrzej Prajsnar, ekspert porównywarki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przykład może posłużyć NNW dla dziecka z sumą na poziomie 15 000 zł. W przypadku zwichnięcia stawu kolanowego wycenionego na 5% sumy świadczenie wyniesie tylko 750 zł. Takie </w:t>
      </w:r>
      <w:r>
        <w:rPr>
          <w:rFonts w:ascii="calibri" w:hAnsi="calibri" w:eastAsia="calibri" w:cs="calibri"/>
          <w:sz w:val="24"/>
          <w:szCs w:val="24"/>
          <w:b/>
        </w:rPr>
        <w:t xml:space="preserve">odszkodowanie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może zawieść wielu rodziców</w:t>
      </w:r>
      <w:r>
        <w:rPr>
          <w:rFonts w:ascii="calibri" w:hAnsi="calibri" w:eastAsia="calibri" w:cs="calibri"/>
          <w:sz w:val="24"/>
          <w:szCs w:val="24"/>
        </w:rPr>
        <w:t xml:space="preserve">, którzy wcześniej nie sprawdzili warunków zawieranej polisy.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ubezpieczenie dla dziecka dokupić?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Niskie świadczenia ze szkolnych NNW sprawiają, że wielu rodziców szuka alternatywy. Niektórzy decydują się na zakup </w:t>
      </w:r>
      <w:r>
        <w:rPr>
          <w:rFonts w:ascii="calibri" w:hAnsi="calibri" w:eastAsia="calibri" w:cs="calibri"/>
          <w:sz w:val="24"/>
          <w:szCs w:val="24"/>
          <w:b/>
        </w:rPr>
        <w:t xml:space="preserve">indywidualnego ubezpieczenia NNW z wyższą sumą</w:t>
      </w:r>
      <w:r>
        <w:rPr>
          <w:rFonts w:ascii="calibri" w:hAnsi="calibri" w:eastAsia="calibri" w:cs="calibri"/>
          <w:sz w:val="24"/>
          <w:szCs w:val="24"/>
        </w:rPr>
        <w:t xml:space="preserve">. Warto pamiętać, że wypłaty świadczeń za szkody osobowe kumulują się bez ograniczeń.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Nic nie stoi zatem na przeszkodzie, aby dziecko miało dwie polisy NNW: grupową szkolną oraz indywidualną </w:t>
      </w:r>
      <w:r>
        <w:rPr>
          <w:rFonts w:ascii="calibri" w:hAnsi="calibri" w:eastAsia="calibri" w:cs="calibri"/>
          <w:sz w:val="24"/>
          <w:szCs w:val="24"/>
        </w:rPr>
        <w:t xml:space="preserve">- podkreśla Paweł Kuczyński z Ubea.pl.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 razie wypadku otrzyma wtedy dwa świadczenia.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sam wyjazd na kolonie warto natomiast dokupić </w:t>
      </w:r>
      <w:r>
        <w:rPr>
          <w:rFonts w:ascii="calibri" w:hAnsi="calibri" w:eastAsia="calibri" w:cs="calibri"/>
          <w:sz w:val="24"/>
          <w:szCs w:val="24"/>
          <w:b/>
        </w:rPr>
        <w:t xml:space="preserve">standardowe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ubezpieczenie turystyczne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. Taką polisę można prosto i szybko zakupić przez Internet. Oczywiście, mimo że ubezpieczonym będzie dziecko, ubezpieczającym (czyli osobą zawierającą umowę) musi być rodzic lub inny opiekun prawny.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ubezpieczenie podróżne dla dziecka</w:t>
      </w:r>
      <w:r>
        <w:rPr>
          <w:rFonts w:ascii="calibri" w:hAnsi="calibri" w:eastAsia="calibri" w:cs="calibri"/>
          <w:sz w:val="24"/>
          <w:szCs w:val="24"/>
        </w:rPr>
        <w:t xml:space="preserve">, zwróć uwagę na: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zakres ochrony,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sumy ubezpieczenia,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wyłączenia odpowiedzialności.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Wyjazd na kolonie to świetna lekcja samodzielności dla dziecka. Aby jednak w razie wypadku nie stresować się tym, skąd weźmie się potrzebne pieniądze, warto wcześniej zadbać o odpowiednią ochronę. To także będzie lekcja dla dziecka, tym razem finansowej odpowiedzialności.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yperlink" Target="https://ubea.pl/kalkulator/turysty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2025-08-23T15:34:34+02:00</dcterms:created>
  <dcterms:modified xsi:type="dcterms:W3CDTF">2025-08-23T15:34:34+02:00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